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57EB" w14:textId="0732BD77" w:rsidR="00365DF9" w:rsidRDefault="004A0446" w:rsidP="00365DF9">
      <w:pPr>
        <w:spacing w:line="360" w:lineRule="auto"/>
        <w:jc w:val="center"/>
        <w:rPr>
          <w:rFonts w:cs="Arial"/>
          <w:b/>
          <w:sz w:val="28"/>
          <w:szCs w:val="28"/>
        </w:rPr>
      </w:pPr>
      <w:proofErr w:type="spellStart"/>
      <w:r w:rsidRPr="004A0446">
        <w:rPr>
          <w:rFonts w:cs="Arial"/>
          <w:b/>
          <w:sz w:val="28"/>
          <w:szCs w:val="28"/>
        </w:rPr>
        <w:t>Procesogram</w:t>
      </w:r>
      <w:proofErr w:type="spellEnd"/>
      <w:r w:rsidRPr="004A0446">
        <w:rPr>
          <w:rFonts w:cs="Arial"/>
          <w:b/>
          <w:sz w:val="28"/>
          <w:szCs w:val="28"/>
        </w:rPr>
        <w:t xml:space="preserve"> zaključnega dela</w:t>
      </w:r>
      <w:r w:rsidR="00365DF9" w:rsidRPr="00286471">
        <w:rPr>
          <w:rFonts w:cs="Arial"/>
          <w:b/>
          <w:sz w:val="28"/>
          <w:szCs w:val="28"/>
        </w:rPr>
        <w:t xml:space="preserve"> </w:t>
      </w:r>
    </w:p>
    <w:p w14:paraId="6943ADAE" w14:textId="77777777" w:rsidR="008417A7" w:rsidRDefault="008417A7" w:rsidP="008417A7">
      <w:pPr>
        <w:spacing w:after="240"/>
        <w:jc w:val="center"/>
      </w:pPr>
      <w:r>
        <w:t>Od prijave do zagovora</w:t>
      </w:r>
    </w:p>
    <w:p w14:paraId="5DECD593" w14:textId="77777777" w:rsidR="00AD14EE" w:rsidRDefault="00BC5643" w:rsidP="00BC5643">
      <w:pPr>
        <w:spacing w:before="200"/>
        <w:jc w:val="center"/>
        <w:rPr>
          <w:i/>
          <w:iCs/>
          <w:color w:val="666666"/>
          <w:sz w:val="18"/>
          <w:szCs w:val="18"/>
        </w:rPr>
      </w:pPr>
      <w:r>
        <w:rPr>
          <w:i/>
          <w:iCs/>
          <w:color w:val="666666"/>
          <w:sz w:val="18"/>
          <w:szCs w:val="18"/>
        </w:rPr>
        <w:t xml:space="preserve">Pripravljen na podlagi Pravilnika o zaključnem delu na prvi in drugi stopnji študija </w:t>
      </w:r>
    </w:p>
    <w:p w14:paraId="58BF3428" w14:textId="2B6507E6" w:rsidR="00BC5643" w:rsidRDefault="00BC5643" w:rsidP="00BC5643">
      <w:pPr>
        <w:spacing w:before="200"/>
        <w:jc w:val="center"/>
      </w:pPr>
      <w:r>
        <w:rPr>
          <w:i/>
          <w:iCs/>
          <w:color w:val="666666"/>
          <w:sz w:val="18"/>
          <w:szCs w:val="18"/>
        </w:rPr>
        <w:t>(</w:t>
      </w:r>
      <w:r w:rsidR="00AD14EE">
        <w:rPr>
          <w:i/>
          <w:iCs/>
          <w:color w:val="666666"/>
          <w:sz w:val="18"/>
          <w:szCs w:val="18"/>
        </w:rPr>
        <w:t xml:space="preserve">sprejet </w:t>
      </w:r>
      <w:r w:rsidR="00AD14EE">
        <w:rPr>
          <w:i/>
          <w:iCs/>
          <w:color w:val="666666"/>
          <w:sz w:val="18"/>
          <w:szCs w:val="18"/>
        </w:rPr>
        <w:t>10. 11. 2025</w:t>
      </w:r>
      <w:r w:rsidR="00AD14EE">
        <w:rPr>
          <w:i/>
          <w:iCs/>
          <w:color w:val="666666"/>
          <w:sz w:val="18"/>
          <w:szCs w:val="18"/>
        </w:rPr>
        <w:t xml:space="preserve"> na </w:t>
      </w:r>
      <w:r w:rsidR="00AD14EE" w:rsidRPr="00AD14EE">
        <w:rPr>
          <w:i/>
          <w:iCs/>
          <w:color w:val="666666"/>
          <w:sz w:val="18"/>
          <w:szCs w:val="18"/>
        </w:rPr>
        <w:t>40. redni seji Senat</w:t>
      </w:r>
      <w:r w:rsidR="00AD14EE">
        <w:rPr>
          <w:i/>
          <w:iCs/>
          <w:color w:val="666666"/>
          <w:sz w:val="18"/>
          <w:szCs w:val="18"/>
        </w:rPr>
        <w:t>a</w:t>
      </w:r>
      <w:r w:rsidR="00AD14EE" w:rsidRPr="00AD14EE">
        <w:rPr>
          <w:i/>
          <w:iCs/>
          <w:color w:val="666666"/>
          <w:sz w:val="18"/>
          <w:szCs w:val="18"/>
        </w:rPr>
        <w:t xml:space="preserve"> Zdravstvene fakultete Univerze v Ljubljani</w:t>
      </w:r>
      <w:r>
        <w:rPr>
          <w:i/>
          <w:iCs/>
          <w:color w:val="666666"/>
          <w:sz w:val="18"/>
          <w:szCs w:val="18"/>
        </w:rPr>
        <w:t>)</w:t>
      </w:r>
    </w:p>
    <w:p w14:paraId="4DEF1811" w14:textId="77777777" w:rsidR="00BC5643" w:rsidRDefault="00BC5643" w:rsidP="008417A7">
      <w:pPr>
        <w:spacing w:after="240"/>
        <w:jc w:val="center"/>
      </w:pPr>
    </w:p>
    <w:p w14:paraId="79865179" w14:textId="44CADD1E" w:rsidR="00FE76B9" w:rsidRDefault="00FE76B9" w:rsidP="00FE76B9">
      <w:pPr>
        <w:pStyle w:val="Naslov1"/>
      </w:pPr>
      <w:r>
        <w:t>1. FAZA: Izb</w:t>
      </w:r>
      <w:r w:rsidR="00BC5643">
        <w:t>i</w:t>
      </w:r>
      <w:r>
        <w:t>r</w:t>
      </w:r>
      <w:r w:rsidR="00BC5643">
        <w:t>a</w:t>
      </w:r>
      <w:r w:rsidR="00E0433F">
        <w:t xml:space="preserve">, </w:t>
      </w:r>
      <w:r>
        <w:t>prijava teme</w:t>
      </w:r>
      <w:r w:rsidR="00E0433F">
        <w:t xml:space="preserve"> in veljavnost teme</w:t>
      </w:r>
    </w:p>
    <w:p w14:paraId="01895573" w14:textId="77B1630E" w:rsidR="00FE76B9" w:rsidRPr="00FE76B9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>Izb</w:t>
      </w:r>
      <w:r w:rsidR="00BC5643">
        <w:rPr>
          <w:b/>
          <w:bCs/>
        </w:rPr>
        <w:t>i</w:t>
      </w:r>
      <w:r>
        <w:rPr>
          <w:b/>
          <w:bCs/>
        </w:rPr>
        <w:t>r</w:t>
      </w:r>
      <w:r w:rsidR="00BC5643">
        <w:rPr>
          <w:b/>
          <w:bCs/>
        </w:rPr>
        <w:t>a</w:t>
      </w:r>
      <w:r>
        <w:rPr>
          <w:b/>
          <w:bCs/>
        </w:rPr>
        <w:t xml:space="preserve"> teme zaključnega dela </w:t>
      </w:r>
    </w:p>
    <w:p w14:paraId="30F07C0E" w14:textId="143C4298" w:rsidR="00FE76B9" w:rsidRDefault="00FE76B9" w:rsidP="00FE76B9">
      <w:pPr>
        <w:pStyle w:val="Odstavekseznama"/>
        <w:contextualSpacing w:val="0"/>
      </w:pPr>
      <w:r>
        <w:t>Študent in mentor določita temo</w:t>
      </w:r>
      <w:r w:rsidR="00E0433F">
        <w:t xml:space="preserve">. Sledi </w:t>
      </w:r>
      <w:r>
        <w:t>priprav</w:t>
      </w:r>
      <w:r w:rsidR="00E0433F">
        <w:t>a</w:t>
      </w:r>
      <w:r>
        <w:t xml:space="preserve"> dispozicij</w:t>
      </w:r>
      <w:r w:rsidR="00E0433F">
        <w:t>e</w:t>
      </w:r>
      <w:r>
        <w:t xml:space="preserve"> (5. člen).</w:t>
      </w:r>
    </w:p>
    <w:p w14:paraId="39333791" w14:textId="77777777" w:rsidR="00FE76B9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Prijava teme </w:t>
      </w:r>
    </w:p>
    <w:p w14:paraId="14D3EA8C" w14:textId="7C4045D2" w:rsidR="00FE76B9" w:rsidRDefault="00FE76B9" w:rsidP="00FE76B9">
      <w:pPr>
        <w:pStyle w:val="Odstavekseznama"/>
        <w:contextualSpacing w:val="0"/>
      </w:pPr>
      <w:r>
        <w:t>Študent preko e-pošte vodji katedre odda obrazec za prijavo in dispozicijo (6. člen)</w:t>
      </w:r>
      <w:r w:rsidR="002154A8">
        <w:t>.</w:t>
      </w:r>
    </w:p>
    <w:p w14:paraId="3286C41C" w14:textId="77777777" w:rsidR="00FE76B9" w:rsidRPr="00FE76B9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>Ocena ustreznosti</w:t>
      </w:r>
    </w:p>
    <w:p w14:paraId="20D9BEF3" w14:textId="2EE2B3A3" w:rsidR="00FE76B9" w:rsidRDefault="00FE76B9" w:rsidP="00FE76B9">
      <w:pPr>
        <w:pStyle w:val="Odstavekseznama"/>
        <w:contextualSpacing w:val="0"/>
      </w:pPr>
      <w:r>
        <w:t xml:space="preserve">Katedra obravnava </w:t>
      </w:r>
      <w:r w:rsidR="00E56346">
        <w:t xml:space="preserve">vlogo </w:t>
      </w:r>
      <w:r w:rsidR="00E0433F">
        <w:t xml:space="preserve">praviloma </w:t>
      </w:r>
      <w:r>
        <w:t>v 30 dneh</w:t>
      </w:r>
      <w:r w:rsidR="00E0433F">
        <w:t xml:space="preserve"> od prejema popolne prijave</w:t>
      </w:r>
      <w:r w:rsidR="00E56346">
        <w:t xml:space="preserve"> oz. na prvi </w:t>
      </w:r>
      <w:r w:rsidR="00E0433F">
        <w:t xml:space="preserve">naslednji redni </w:t>
      </w:r>
      <w:r w:rsidR="00E56346">
        <w:t>seji</w:t>
      </w:r>
      <w:r>
        <w:t xml:space="preserve"> (</w:t>
      </w:r>
      <w:r w:rsidR="00E56346">
        <w:t>7. č</w:t>
      </w:r>
      <w:r>
        <w:t>len):</w:t>
      </w:r>
    </w:p>
    <w:p w14:paraId="6EC1DF93" w14:textId="77777777" w:rsidR="00463F5B" w:rsidRDefault="00E56346" w:rsidP="00675801">
      <w:pPr>
        <w:pStyle w:val="Odstavekseznama"/>
        <w:numPr>
          <w:ilvl w:val="0"/>
          <w:numId w:val="4"/>
        </w:numPr>
        <w:ind w:left="1440"/>
        <w:contextualSpacing w:val="0"/>
      </w:pPr>
      <w:r>
        <w:t>V kolikor je t</w:t>
      </w:r>
      <w:r w:rsidR="00FE76B9">
        <w:t>ema potrjena</w:t>
      </w:r>
      <w:r w:rsidR="00463F5B">
        <w:t xml:space="preserve">, </w:t>
      </w:r>
      <w:r w:rsidR="00FE76B9">
        <w:t xml:space="preserve">nadaljuj na </w:t>
      </w:r>
      <w:r w:rsidR="00463F5B">
        <w:t xml:space="preserve">4. </w:t>
      </w:r>
      <w:r w:rsidR="00FE76B9">
        <w:t>korak</w:t>
      </w:r>
      <w:r w:rsidR="00463F5B">
        <w:t>.</w:t>
      </w:r>
    </w:p>
    <w:p w14:paraId="15BC2714" w14:textId="7B0B3704" w:rsidR="00FE76B9" w:rsidRDefault="00177FA1" w:rsidP="00675801">
      <w:pPr>
        <w:pStyle w:val="Odstavekseznama"/>
        <w:numPr>
          <w:ilvl w:val="0"/>
          <w:numId w:val="4"/>
        </w:numPr>
        <w:ind w:left="1440"/>
        <w:contextualSpacing w:val="0"/>
      </w:pPr>
      <w:r>
        <w:t>V kolikor je z</w:t>
      </w:r>
      <w:r w:rsidR="00FE76B9">
        <w:t>ahtevana dopolnitev</w:t>
      </w:r>
      <w:r w:rsidR="00463F5B">
        <w:t xml:space="preserve">, </w:t>
      </w:r>
      <w:r w:rsidR="00FE76B9">
        <w:t>študent popravi</w:t>
      </w:r>
      <w:r>
        <w:t xml:space="preserve"> </w:t>
      </w:r>
      <w:r w:rsidR="00FE76B9">
        <w:t>v 15 dneh</w:t>
      </w:r>
      <w:r w:rsidR="00463F5B">
        <w:t xml:space="preserve"> (največ 2x). </w:t>
      </w:r>
    </w:p>
    <w:p w14:paraId="6E33F4D1" w14:textId="6990241A" w:rsidR="00FE76B9" w:rsidRDefault="00177FA1" w:rsidP="00FE76B9">
      <w:pPr>
        <w:pStyle w:val="Odstavekseznama"/>
        <w:numPr>
          <w:ilvl w:val="0"/>
          <w:numId w:val="4"/>
        </w:numPr>
        <w:ind w:left="1440"/>
        <w:contextualSpacing w:val="0"/>
      </w:pPr>
      <w:r>
        <w:t>V kolikor je t</w:t>
      </w:r>
      <w:r w:rsidR="00FE76B9">
        <w:t>ema zavrnjena</w:t>
      </w:r>
      <w:r w:rsidR="00463F5B">
        <w:t xml:space="preserve">, sledi </w:t>
      </w:r>
      <w:r w:rsidR="00FE76B9">
        <w:t>izbira nove teme</w:t>
      </w:r>
      <w:r w:rsidR="00463F5B">
        <w:t>.</w:t>
      </w:r>
    </w:p>
    <w:p w14:paraId="5A43EBDD" w14:textId="734D6C4A" w:rsidR="00FE76B9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Imenovanje komisije za zagovor </w:t>
      </w:r>
      <w:r>
        <w:t>(</w:t>
      </w:r>
      <w:r w:rsidR="00463F5B">
        <w:t>8. č</w:t>
      </w:r>
      <w:r>
        <w:t>len)</w:t>
      </w:r>
      <w:r w:rsidR="002154A8">
        <w:t>.</w:t>
      </w:r>
    </w:p>
    <w:p w14:paraId="7DCFF03C" w14:textId="77777777" w:rsidR="00463F5B" w:rsidRPr="00463F5B" w:rsidRDefault="00FE76B9" w:rsidP="00BC5643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Vnos v sistem VIS </w:t>
      </w:r>
    </w:p>
    <w:p w14:paraId="7ABC5386" w14:textId="25B959DA" w:rsidR="00FE76B9" w:rsidRDefault="00FE76B9" w:rsidP="00BC5643">
      <w:pPr>
        <w:pStyle w:val="Odstavekseznama"/>
        <w:contextualSpacing w:val="0"/>
      </w:pPr>
      <w:r>
        <w:t xml:space="preserve">Vodja katedre </w:t>
      </w:r>
      <w:r w:rsidR="00463F5B">
        <w:t xml:space="preserve">obvesti </w:t>
      </w:r>
      <w:r w:rsidR="00E0433F">
        <w:t xml:space="preserve">službo za študijske zadeve - </w:t>
      </w:r>
      <w:r w:rsidR="00463F5B">
        <w:t>SŠZ</w:t>
      </w:r>
      <w:r>
        <w:t xml:space="preserve"> (</w:t>
      </w:r>
      <w:r w:rsidR="00463F5B">
        <w:t>9. č</w:t>
      </w:r>
      <w:r>
        <w:t>len)</w:t>
      </w:r>
      <w:r w:rsidR="002154A8">
        <w:t>.</w:t>
      </w:r>
    </w:p>
    <w:p w14:paraId="58C68623" w14:textId="77777777" w:rsidR="00E0433F" w:rsidRPr="00BC5643" w:rsidRDefault="00E0433F" w:rsidP="00E0433F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Veljavnost teme </w:t>
      </w:r>
    </w:p>
    <w:p w14:paraId="5314DCBB" w14:textId="77777777" w:rsidR="00E0433F" w:rsidRDefault="00E0433F" w:rsidP="00E0433F">
      <w:pPr>
        <w:pStyle w:val="Odstavekseznama"/>
        <w:contextualSpacing w:val="0"/>
      </w:pPr>
      <w:r>
        <w:t>12 mesecev od potrditve (podaljšanje 6-12 mesecev na podlagi oddane prošnje 30 dni pred iztekom) (11. člen).</w:t>
      </w:r>
    </w:p>
    <w:p w14:paraId="25DD3E82" w14:textId="2185D8AC" w:rsidR="00FE76B9" w:rsidRDefault="00BC5643" w:rsidP="00FE76B9">
      <w:pPr>
        <w:pStyle w:val="Naslov1"/>
      </w:pPr>
      <w:r>
        <w:t xml:space="preserve">2. </w:t>
      </w:r>
      <w:r w:rsidR="00FE76B9">
        <w:t xml:space="preserve">FAZA: </w:t>
      </w:r>
      <w:r w:rsidR="00E0433F">
        <w:t>D</w:t>
      </w:r>
      <w:r w:rsidR="00E0433F" w:rsidRPr="00E0433F">
        <w:t>inamika nastajanja zaključnega dela</w:t>
      </w:r>
    </w:p>
    <w:p w14:paraId="5C1F7181" w14:textId="70D1FCFD" w:rsidR="00E0433F" w:rsidRDefault="00E0433F" w:rsidP="002154A8">
      <w:pPr>
        <w:pStyle w:val="Odstavekseznama"/>
        <w:numPr>
          <w:ilvl w:val="0"/>
          <w:numId w:val="3"/>
        </w:numPr>
        <w:contextualSpacing w:val="0"/>
      </w:pPr>
      <w:r w:rsidRPr="00E0433F">
        <w:rPr>
          <w:b/>
          <w:bCs/>
        </w:rPr>
        <w:t>E</w:t>
      </w:r>
      <w:r w:rsidRPr="00E0433F">
        <w:rPr>
          <w:b/>
          <w:bCs/>
        </w:rPr>
        <w:t>tični vidiki raziskovanja in pisanja zaključnega dela</w:t>
      </w:r>
      <w:r>
        <w:t xml:space="preserve"> (12. člen)</w:t>
      </w:r>
    </w:p>
    <w:p w14:paraId="297F3C25" w14:textId="073338FE" w:rsidR="00E0433F" w:rsidRDefault="00E0433F" w:rsidP="00E0433F">
      <w:pPr>
        <w:pStyle w:val="Odstavekseznama"/>
        <w:contextualSpacing w:val="0"/>
        <w:jc w:val="both"/>
      </w:pPr>
      <w:r w:rsidRPr="00E0433F">
        <w:t>V primeru, da zaključno delo vključuje raziskavo, ki</w:t>
      </w:r>
      <w:r>
        <w:t xml:space="preserve"> zahteva presojo</w:t>
      </w:r>
      <w:r w:rsidRPr="00E0433F">
        <w:t xml:space="preserve"> Komisije Republike Slovenije za medicinsko etiko</w:t>
      </w:r>
      <w:r>
        <w:t xml:space="preserve"> (KME)</w:t>
      </w:r>
      <w:r w:rsidRPr="00E0433F">
        <w:t xml:space="preserve"> mora pred začetkom raziskave oz. odobritvijo teme pridobiti soglasje KME.</w:t>
      </w:r>
      <w:r>
        <w:t xml:space="preserve"> V</w:t>
      </w:r>
      <w:r w:rsidRPr="00E0433F">
        <w:t xml:space="preserve"> primeru uporabe umetne inteligence slediti aktualnim priporočilom oziroma smernicam Univerze v Ljubljani.</w:t>
      </w:r>
    </w:p>
    <w:p w14:paraId="5308C301" w14:textId="1CA7149B" w:rsidR="00E0433F" w:rsidRPr="00E0433F" w:rsidRDefault="00E0433F" w:rsidP="002154A8">
      <w:pPr>
        <w:pStyle w:val="Odstavekseznama"/>
        <w:numPr>
          <w:ilvl w:val="0"/>
          <w:numId w:val="3"/>
        </w:numPr>
        <w:contextualSpacing w:val="0"/>
      </w:pPr>
      <w:r w:rsidRPr="00E0433F">
        <w:rPr>
          <w:b/>
          <w:bCs/>
        </w:rPr>
        <w:t>T</w:t>
      </w:r>
      <w:r w:rsidRPr="00E0433F">
        <w:rPr>
          <w:b/>
          <w:bCs/>
        </w:rPr>
        <w:t>ehničn</w:t>
      </w:r>
      <w:r w:rsidRPr="00E0433F">
        <w:rPr>
          <w:b/>
          <w:bCs/>
        </w:rPr>
        <w:t>a</w:t>
      </w:r>
      <w:r w:rsidRPr="00E0433F">
        <w:rPr>
          <w:b/>
          <w:bCs/>
        </w:rPr>
        <w:t xml:space="preserve"> in jezikovn</w:t>
      </w:r>
      <w:r w:rsidRPr="00E0433F">
        <w:rPr>
          <w:b/>
          <w:bCs/>
        </w:rPr>
        <w:t>a</w:t>
      </w:r>
      <w:r w:rsidRPr="00E0433F">
        <w:rPr>
          <w:b/>
          <w:bCs/>
        </w:rPr>
        <w:t xml:space="preserve"> ustreznost zaključnega dela</w:t>
      </w:r>
      <w:r>
        <w:t xml:space="preserve"> (13. člen)</w:t>
      </w:r>
    </w:p>
    <w:p w14:paraId="2EC87F1E" w14:textId="49BE0953" w:rsidR="006763F8" w:rsidRPr="006763F8" w:rsidRDefault="006763F8" w:rsidP="002154A8">
      <w:pPr>
        <w:pStyle w:val="Odstavekseznama"/>
        <w:numPr>
          <w:ilvl w:val="0"/>
          <w:numId w:val="3"/>
        </w:numPr>
        <w:contextualSpacing w:val="0"/>
        <w:rPr>
          <w:b/>
          <w:bCs/>
        </w:rPr>
      </w:pPr>
      <w:r w:rsidRPr="006763F8">
        <w:rPr>
          <w:b/>
          <w:bCs/>
        </w:rPr>
        <w:t xml:space="preserve">Oddaja mentorju </w:t>
      </w:r>
      <w:r w:rsidRPr="006763F8">
        <w:t>(14. člen)</w:t>
      </w:r>
    </w:p>
    <w:p w14:paraId="25819D86" w14:textId="78D2EEFE" w:rsidR="006763F8" w:rsidRPr="006763F8" w:rsidRDefault="006763F8" w:rsidP="006763F8">
      <w:pPr>
        <w:pStyle w:val="Odstavekseznama"/>
        <w:contextualSpacing w:val="0"/>
      </w:pPr>
      <w:r>
        <w:t>P</w:t>
      </w:r>
      <w:r w:rsidRPr="006763F8">
        <w:t>reko elektronske pošte (z domeno @student.uni-lj.si) v formatu, primernem za pregled (.</w:t>
      </w:r>
      <w:proofErr w:type="spellStart"/>
      <w:r w:rsidRPr="006763F8">
        <w:t>docx</w:t>
      </w:r>
      <w:proofErr w:type="spellEnd"/>
      <w:r w:rsidRPr="006763F8">
        <w:t xml:space="preserve">) </w:t>
      </w:r>
    </w:p>
    <w:p w14:paraId="1102A53D" w14:textId="74DF1F81" w:rsidR="00FE76B9" w:rsidRDefault="00FE76B9" w:rsidP="002154A8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Pregled mentorja </w:t>
      </w:r>
      <w:r>
        <w:t>(</w:t>
      </w:r>
      <w:r w:rsidR="002154A8">
        <w:t>14. č</w:t>
      </w:r>
      <w:r>
        <w:t>len)</w:t>
      </w:r>
    </w:p>
    <w:p w14:paraId="1E1837B0" w14:textId="63CD8EAE" w:rsidR="006763F8" w:rsidRDefault="006763F8" w:rsidP="006763F8">
      <w:pPr>
        <w:pStyle w:val="Odstavekseznama"/>
        <w:contextualSpacing w:val="0"/>
      </w:pPr>
      <w:r w:rsidRPr="006763F8">
        <w:t>Mentor je dolžan zaključno delo (kot celoto) pregledati največ trikrat</w:t>
      </w:r>
      <w:r>
        <w:t>.</w:t>
      </w:r>
    </w:p>
    <w:p w14:paraId="2D89C1E5" w14:textId="3F941AB7" w:rsidR="00FE76B9" w:rsidRDefault="002154A8" w:rsidP="00FE76B9">
      <w:pPr>
        <w:pStyle w:val="Odstavekseznama"/>
        <w:numPr>
          <w:ilvl w:val="0"/>
          <w:numId w:val="3"/>
        </w:numPr>
        <w:contextualSpacing w:val="0"/>
      </w:pPr>
      <w:proofErr w:type="spellStart"/>
      <w:r>
        <w:rPr>
          <w:b/>
          <w:bCs/>
        </w:rPr>
        <w:t>P</w:t>
      </w:r>
      <w:r w:rsidR="00FE76B9">
        <w:rPr>
          <w:b/>
          <w:bCs/>
        </w:rPr>
        <w:t>redpreverjanje</w:t>
      </w:r>
      <w:proofErr w:type="spellEnd"/>
      <w:r w:rsidR="00FE76B9">
        <w:rPr>
          <w:b/>
          <w:bCs/>
        </w:rPr>
        <w:t xml:space="preserve"> </w:t>
      </w:r>
      <w:r>
        <w:rPr>
          <w:b/>
          <w:bCs/>
        </w:rPr>
        <w:t>(opcijsko)</w:t>
      </w:r>
      <w:r w:rsidR="00FE76B9">
        <w:t xml:space="preserve"> (</w:t>
      </w:r>
      <w:r>
        <w:t>15. č</w:t>
      </w:r>
      <w:r w:rsidR="00FE76B9">
        <w:t>len)</w:t>
      </w:r>
    </w:p>
    <w:p w14:paraId="51F9E01B" w14:textId="6664B656" w:rsidR="006763F8" w:rsidRPr="006763F8" w:rsidRDefault="006763F8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Oddaja zaključnega dela recenzentu. </w:t>
      </w:r>
      <w:r w:rsidRPr="006763F8">
        <w:t>(14. člen)</w:t>
      </w:r>
    </w:p>
    <w:p w14:paraId="18E03287" w14:textId="26FEB2D6" w:rsidR="00FE76B9" w:rsidRDefault="00FE76B9" w:rsidP="00FE76B9">
      <w:pPr>
        <w:pStyle w:val="Odstavekseznama"/>
        <w:numPr>
          <w:ilvl w:val="0"/>
          <w:numId w:val="3"/>
        </w:numPr>
        <w:spacing w:after="200"/>
        <w:contextualSpacing w:val="0"/>
      </w:pPr>
      <w:r>
        <w:rPr>
          <w:b/>
          <w:bCs/>
        </w:rPr>
        <w:t xml:space="preserve">Pregled recenzenta </w:t>
      </w:r>
      <w:r>
        <w:t>(</w:t>
      </w:r>
      <w:r w:rsidR="002154A8">
        <w:t>14. č</w:t>
      </w:r>
      <w:r>
        <w:t>len)</w:t>
      </w:r>
    </w:p>
    <w:p w14:paraId="6BFF31B1" w14:textId="77777777" w:rsidR="00FE76B9" w:rsidRDefault="00FE76B9" w:rsidP="00FE76B9">
      <w:pPr>
        <w:pStyle w:val="Naslov1"/>
      </w:pPr>
      <w:r>
        <w:t>FAZA 3: Oddaja v sistem VIS</w:t>
      </w:r>
    </w:p>
    <w:p w14:paraId="2D4BD4CD" w14:textId="77777777" w:rsidR="002154A8" w:rsidRPr="002154A8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>Prva oddaja</w:t>
      </w:r>
    </w:p>
    <w:p w14:paraId="38224C89" w14:textId="1DD5C74F" w:rsidR="00FE76B9" w:rsidRDefault="00FE76B9" w:rsidP="002154A8">
      <w:pPr>
        <w:pStyle w:val="Odstavekseznama"/>
        <w:contextualSpacing w:val="0"/>
      </w:pPr>
      <w:r>
        <w:t>Študent odda delo v PDF/A formatu (</w:t>
      </w:r>
      <w:r w:rsidR="002154A8">
        <w:t>16. č</w:t>
      </w:r>
      <w:r>
        <w:t>len</w:t>
      </w:r>
      <w:r w:rsidR="002154A8">
        <w:t>).</w:t>
      </w:r>
    </w:p>
    <w:p w14:paraId="40288EA0" w14:textId="140E622E" w:rsidR="006763F8" w:rsidRDefault="006763F8" w:rsidP="002154A8">
      <w:pPr>
        <w:pStyle w:val="Odstavekseznama"/>
        <w:contextualSpacing w:val="0"/>
      </w:pPr>
      <w:r w:rsidRPr="006763F8">
        <w:t>Ob oddaji opravljene vse študijske in druge obveznosti.</w:t>
      </w:r>
    </w:p>
    <w:p w14:paraId="54225BB9" w14:textId="36C19132" w:rsidR="006763F8" w:rsidRDefault="006763F8" w:rsidP="002154A8">
      <w:pPr>
        <w:pStyle w:val="Odstavekseznama"/>
        <w:contextualSpacing w:val="0"/>
      </w:pPr>
      <w:r>
        <w:lastRenderedPageBreak/>
        <w:t>Z</w:t>
      </w:r>
      <w:r w:rsidRPr="006763F8">
        <w:t>aprosi</w:t>
      </w:r>
      <w:r>
        <w:t>lo</w:t>
      </w:r>
      <w:r w:rsidRPr="006763F8">
        <w:t xml:space="preserve"> Knjižnic</w:t>
      </w:r>
      <w:r>
        <w:t>e</w:t>
      </w:r>
      <w:r w:rsidRPr="006763F8">
        <w:t xml:space="preserve"> UL ZF, naj v SŠZ UL ZF posreduje potrdilo, da </w:t>
      </w:r>
      <w:r>
        <w:t>so</w:t>
      </w:r>
      <w:r w:rsidRPr="006763F8">
        <w:t xml:space="preserve"> vrn</w:t>
      </w:r>
      <w:r>
        <w:t>jena</w:t>
      </w:r>
      <w:r w:rsidRPr="006763F8">
        <w:t xml:space="preserve"> vsa izposojena gradiva.</w:t>
      </w:r>
    </w:p>
    <w:p w14:paraId="10F808A6" w14:textId="77777777" w:rsidR="006673CC" w:rsidRPr="006673CC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Potrditev mentorja </w:t>
      </w:r>
    </w:p>
    <w:p w14:paraId="4BDEEEA5" w14:textId="72CBED76" w:rsidR="006763F8" w:rsidRDefault="00FE76B9" w:rsidP="006763F8">
      <w:pPr>
        <w:pStyle w:val="Odstavekseznama"/>
        <w:contextualSpacing w:val="0"/>
      </w:pPr>
      <w:r>
        <w:t>Mentor potrdi</w:t>
      </w:r>
      <w:r w:rsidR="006763F8">
        <w:t xml:space="preserve"> zaključno delo</w:t>
      </w:r>
      <w:r>
        <w:t xml:space="preserve"> v </w:t>
      </w:r>
      <w:r w:rsidR="006673CC">
        <w:t xml:space="preserve">sistemu </w:t>
      </w:r>
      <w:r>
        <w:t>VIS (</w:t>
      </w:r>
      <w:r w:rsidR="006673CC">
        <w:t>16. č</w:t>
      </w:r>
      <w:r>
        <w:t>len</w:t>
      </w:r>
      <w:r w:rsidR="006673CC">
        <w:t>).</w:t>
      </w:r>
    </w:p>
    <w:p w14:paraId="4342B046" w14:textId="77777777" w:rsidR="006673CC" w:rsidRPr="006673CC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Preverjanje podobnosti </w:t>
      </w:r>
    </w:p>
    <w:p w14:paraId="031EA213" w14:textId="4A0BC953" w:rsidR="00FE76B9" w:rsidRDefault="006763F8" w:rsidP="006673CC">
      <w:pPr>
        <w:pStyle w:val="Odstavekseznama"/>
        <w:contextualSpacing w:val="0"/>
      </w:pPr>
      <w:r>
        <w:t>S</w:t>
      </w:r>
      <w:r>
        <w:t>proži</w:t>
      </w:r>
      <w:r>
        <w:t xml:space="preserve"> </w:t>
      </w:r>
      <w:r w:rsidR="00FE76B9">
        <w:t>SŠZ (</w:t>
      </w:r>
      <w:r w:rsidR="006673CC">
        <w:t>17. č</w:t>
      </w:r>
      <w:r w:rsidR="00FE76B9">
        <w:t>len)</w:t>
      </w:r>
      <w:r w:rsidR="006673CC">
        <w:t>.</w:t>
      </w:r>
    </w:p>
    <w:p w14:paraId="493C560B" w14:textId="437D5154" w:rsidR="00FE76B9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Odločitev mentorja </w:t>
      </w:r>
      <w:r>
        <w:t>(</w:t>
      </w:r>
      <w:r w:rsidR="006673CC">
        <w:t>18. č</w:t>
      </w:r>
      <w:r>
        <w:t>len):</w:t>
      </w:r>
    </w:p>
    <w:p w14:paraId="2ABDC51B" w14:textId="39A5D0FE" w:rsidR="00FE76B9" w:rsidRDefault="00FE76B9" w:rsidP="00FE76B9">
      <w:pPr>
        <w:pStyle w:val="Odstavekseznama"/>
        <w:numPr>
          <w:ilvl w:val="0"/>
          <w:numId w:val="4"/>
        </w:numPr>
        <w:ind w:left="1440"/>
        <w:contextualSpacing w:val="0"/>
      </w:pPr>
      <w:r>
        <w:t>Delo ustrezno → razpis zagovora</w:t>
      </w:r>
      <w:r w:rsidR="006673CC">
        <w:t>.</w:t>
      </w:r>
    </w:p>
    <w:p w14:paraId="4D3F76DF" w14:textId="2F0D3655" w:rsidR="00FE76B9" w:rsidRDefault="00FE76B9" w:rsidP="00FE76B9">
      <w:pPr>
        <w:pStyle w:val="Odstavekseznama"/>
        <w:numPr>
          <w:ilvl w:val="0"/>
          <w:numId w:val="4"/>
        </w:numPr>
        <w:ind w:left="1440"/>
        <w:contextualSpacing w:val="0"/>
      </w:pPr>
      <w:r>
        <w:t xml:space="preserve">Popravki → druga oddaja </w:t>
      </w:r>
      <w:r w:rsidR="006673CC">
        <w:t xml:space="preserve">najkasneje </w:t>
      </w:r>
      <w:r>
        <w:t>v 15 dneh (</w:t>
      </w:r>
      <w:r w:rsidR="00F40EC3">
        <w:t>19. č</w:t>
      </w:r>
      <w:r>
        <w:t>len)</w:t>
      </w:r>
      <w:r w:rsidR="00F40EC3">
        <w:t>.</w:t>
      </w:r>
    </w:p>
    <w:p w14:paraId="16C02F97" w14:textId="6CF4C7BF" w:rsidR="00FE76B9" w:rsidRDefault="00FE76B9" w:rsidP="00FE76B9">
      <w:pPr>
        <w:pStyle w:val="Odstavekseznama"/>
        <w:numPr>
          <w:ilvl w:val="0"/>
          <w:numId w:val="4"/>
        </w:numPr>
        <w:spacing w:after="200"/>
        <w:ind w:left="1440"/>
        <w:contextualSpacing w:val="0"/>
      </w:pPr>
      <w:r>
        <w:t xml:space="preserve">Disciplinska komisija → </w:t>
      </w:r>
      <w:r w:rsidR="00F40EC3">
        <w:t xml:space="preserve">v primeru ugotovljene kršitve sledi izbira </w:t>
      </w:r>
      <w:r>
        <w:t>nov</w:t>
      </w:r>
      <w:r w:rsidR="00F40EC3">
        <w:t>e</w:t>
      </w:r>
      <w:r>
        <w:t xml:space="preserve"> tem</w:t>
      </w:r>
      <w:r w:rsidR="00F40EC3">
        <w:t xml:space="preserve">e. </w:t>
      </w:r>
    </w:p>
    <w:p w14:paraId="65EE80E1" w14:textId="77777777" w:rsidR="00FE76B9" w:rsidRDefault="00FE76B9" w:rsidP="00FE76B9">
      <w:pPr>
        <w:pStyle w:val="Naslov1"/>
      </w:pPr>
      <w:r>
        <w:t>FAZA 4: Zagovor in zaključek</w:t>
      </w:r>
    </w:p>
    <w:p w14:paraId="09D32D74" w14:textId="52074FF2" w:rsidR="00FE76B9" w:rsidRDefault="00FE76B9" w:rsidP="007B4846">
      <w:pPr>
        <w:pStyle w:val="Odstavekseznama"/>
        <w:numPr>
          <w:ilvl w:val="0"/>
          <w:numId w:val="3"/>
        </w:numPr>
        <w:contextualSpacing w:val="0"/>
      </w:pPr>
      <w:r w:rsidRPr="00F40EC3">
        <w:rPr>
          <w:b/>
          <w:bCs/>
        </w:rPr>
        <w:t xml:space="preserve">Razpis zagovora </w:t>
      </w:r>
      <w:r>
        <w:t>(</w:t>
      </w:r>
      <w:r w:rsidR="00F40EC3">
        <w:t>20. č</w:t>
      </w:r>
      <w:r>
        <w:t>len)</w:t>
      </w:r>
      <w:r w:rsidR="00F40EC3">
        <w:t>.</w:t>
      </w:r>
    </w:p>
    <w:p w14:paraId="05837C55" w14:textId="024A8569" w:rsidR="00FE76B9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Zagovor </w:t>
      </w:r>
      <w:r w:rsidR="00904539">
        <w:t>(20. člen).</w:t>
      </w:r>
    </w:p>
    <w:p w14:paraId="20457D68" w14:textId="6A3F791D" w:rsidR="00FE76B9" w:rsidRDefault="00FE76B9" w:rsidP="00FE76B9">
      <w:pPr>
        <w:pStyle w:val="Odstavekseznama"/>
        <w:numPr>
          <w:ilvl w:val="0"/>
          <w:numId w:val="3"/>
        </w:numPr>
        <w:contextualSpacing w:val="0"/>
      </w:pPr>
      <w:r>
        <w:rPr>
          <w:b/>
          <w:bCs/>
        </w:rPr>
        <w:t xml:space="preserve">Ocenjevanje </w:t>
      </w:r>
      <w:r>
        <w:t>(21</w:t>
      </w:r>
      <w:r w:rsidR="00904539">
        <w:t>. člen</w:t>
      </w:r>
      <w:r>
        <w:t>)</w:t>
      </w:r>
    </w:p>
    <w:p w14:paraId="0FF129CC" w14:textId="7424C927" w:rsidR="00FE76B9" w:rsidRDefault="00FE76B9" w:rsidP="00FE76B9">
      <w:pPr>
        <w:pStyle w:val="Odstavekseznama"/>
        <w:numPr>
          <w:ilvl w:val="0"/>
          <w:numId w:val="3"/>
        </w:numPr>
        <w:spacing w:after="300"/>
        <w:contextualSpacing w:val="0"/>
      </w:pPr>
      <w:r>
        <w:rPr>
          <w:b/>
          <w:bCs/>
        </w:rPr>
        <w:t xml:space="preserve">Potrdilo o diplomiranju </w:t>
      </w:r>
      <w:r>
        <w:t>(</w:t>
      </w:r>
      <w:r w:rsidR="00904539">
        <w:t>24. č</w:t>
      </w:r>
      <w:r>
        <w:t>len</w:t>
      </w:r>
      <w:r w:rsidR="00904539">
        <w:t xml:space="preserve">). </w:t>
      </w:r>
    </w:p>
    <w:p w14:paraId="77DE8223" w14:textId="77777777" w:rsidR="006763F8" w:rsidRDefault="006763F8" w:rsidP="00FE76B9">
      <w:pPr>
        <w:pStyle w:val="Naslov1"/>
      </w:pPr>
      <w:r>
        <w:br w:type="page"/>
      </w:r>
    </w:p>
    <w:p w14:paraId="31DD2438" w14:textId="45FD9F05" w:rsidR="00FE76B9" w:rsidRDefault="00FE76B9" w:rsidP="00FE76B9">
      <w:pPr>
        <w:pStyle w:val="Naslov1"/>
      </w:pPr>
      <w:r>
        <w:lastRenderedPageBreak/>
        <w:t xml:space="preserve">Pregled ključnih </w:t>
      </w:r>
      <w:r w:rsidR="00E957F5">
        <w:t xml:space="preserve">aktivnosti in </w:t>
      </w:r>
      <w:proofErr w:type="spellStart"/>
      <w:r w:rsidR="00E957F5">
        <w:t>časovnice</w:t>
      </w:r>
      <w:proofErr w:type="spellEnd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260"/>
        <w:gridCol w:w="6095"/>
      </w:tblGrid>
      <w:tr w:rsidR="00FE76B9" w14:paraId="220F9F4C" w14:textId="77777777" w:rsidTr="00E957F5">
        <w:trPr>
          <w:tblHeader/>
        </w:trPr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</w:tcPr>
          <w:p w14:paraId="0BC33929" w14:textId="77777777" w:rsidR="00FE76B9" w:rsidRDefault="00FE76B9" w:rsidP="00FF02FD">
            <w:pPr>
              <w:jc w:val="center"/>
            </w:pPr>
            <w:r>
              <w:rPr>
                <w:b/>
                <w:bCs/>
              </w:rPr>
              <w:t>Aktivnost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</w:tcPr>
          <w:p w14:paraId="5B7491F1" w14:textId="5917A158" w:rsidR="00FE76B9" w:rsidRDefault="004F1582" w:rsidP="00FF02FD">
            <w:pPr>
              <w:jc w:val="center"/>
            </w:pPr>
            <w:proofErr w:type="spellStart"/>
            <w:r>
              <w:rPr>
                <w:b/>
                <w:bCs/>
              </w:rPr>
              <w:t>Časovnica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FE76B9" w14:paraId="071043C5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5EEACB" w14:textId="77777777" w:rsidR="00FE76B9" w:rsidRDefault="00FE76B9" w:rsidP="00FF02FD">
            <w:r>
              <w:t>Potrditev teme na katedri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6252D2" w14:textId="701103A2" w:rsidR="00FE76B9" w:rsidRDefault="00FE76B9" w:rsidP="00FF02FD">
            <w:r>
              <w:t xml:space="preserve">30 dni od </w:t>
            </w:r>
            <w:r w:rsidR="004F1582">
              <w:t>oddaje popolne vloge</w:t>
            </w:r>
            <w:r w:rsidR="00904539">
              <w:t xml:space="preserve"> oz. na prvi </w:t>
            </w:r>
            <w:r w:rsidR="004F1582">
              <w:t xml:space="preserve">redni </w:t>
            </w:r>
            <w:r w:rsidR="00904539">
              <w:t>seji</w:t>
            </w:r>
            <w:r w:rsidR="00CC08F9">
              <w:t xml:space="preserve"> po oddaji vloge. </w:t>
            </w:r>
          </w:p>
        </w:tc>
      </w:tr>
      <w:tr w:rsidR="00FE76B9" w14:paraId="1B5C4B83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048B40" w14:textId="77777777" w:rsidR="00FE76B9" w:rsidRDefault="00FE76B9" w:rsidP="00FF02FD">
            <w:r>
              <w:t>Dopolnitev dispozicije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75ECFF2" w14:textId="57355DBB" w:rsidR="00FE76B9" w:rsidRDefault="004F1582" w:rsidP="00FF02FD">
            <w:r>
              <w:t xml:space="preserve">Največ </w:t>
            </w:r>
            <w:r w:rsidR="00FE76B9">
              <w:t>15 dni</w:t>
            </w:r>
            <w:r>
              <w:t>.</w:t>
            </w:r>
            <w:r w:rsidR="00FE76B9">
              <w:t xml:space="preserve"> </w:t>
            </w:r>
          </w:p>
        </w:tc>
      </w:tr>
      <w:tr w:rsidR="00FE76B9" w14:paraId="3246A92D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C996D7" w14:textId="07BB8145" w:rsidR="00FE76B9" w:rsidRDefault="004F1582" w:rsidP="00FF02FD">
            <w:r>
              <w:t>K</w:t>
            </w:r>
            <w:r w:rsidR="00FE76B9">
              <w:t>ated</w:t>
            </w:r>
            <w:r>
              <w:t>ra obvesti SŠZ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AC7D10" w14:textId="56B72DFB" w:rsidR="00FE76B9" w:rsidRDefault="004F1582" w:rsidP="00FF02FD">
            <w:r>
              <w:t xml:space="preserve">Najkasneje v </w:t>
            </w:r>
            <w:r w:rsidR="00FE76B9">
              <w:t>7 delovnih dn</w:t>
            </w:r>
            <w:r>
              <w:t>eh po odobritvi</w:t>
            </w:r>
            <w:r w:rsidR="00E957F5">
              <w:t xml:space="preserve"> teme</w:t>
            </w:r>
            <w:r>
              <w:t>.</w:t>
            </w:r>
          </w:p>
        </w:tc>
      </w:tr>
      <w:tr w:rsidR="00FE76B9" w14:paraId="720C3047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BD4FF6F" w14:textId="77777777" w:rsidR="00FE76B9" w:rsidRDefault="00FE76B9" w:rsidP="00FF02FD">
            <w:r>
              <w:t>Vnos v VIS (SŠZ)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58283C" w14:textId="186DD003" w:rsidR="00FE76B9" w:rsidRDefault="004F1582" w:rsidP="00FF02FD">
            <w:r>
              <w:t xml:space="preserve">Najkasneje v 7 delovnih dneh </w:t>
            </w:r>
            <w:r>
              <w:t>po prejemu zapisnika Katedre.</w:t>
            </w:r>
          </w:p>
        </w:tc>
      </w:tr>
      <w:tr w:rsidR="00FE76B9" w14:paraId="0E1B3161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8A5139F" w14:textId="77777777" w:rsidR="00FE76B9" w:rsidRDefault="00FE76B9" w:rsidP="00FF02FD">
            <w:r>
              <w:t>Veljavnost teme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EE901B" w14:textId="77777777" w:rsidR="00FE76B9" w:rsidRDefault="00FE76B9" w:rsidP="00FF02FD">
            <w:r>
              <w:t>12 mesecev</w:t>
            </w:r>
          </w:p>
        </w:tc>
      </w:tr>
      <w:tr w:rsidR="00FE76B9" w14:paraId="22731C49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421A59" w14:textId="77777777" w:rsidR="00FE76B9" w:rsidRDefault="00FE76B9" w:rsidP="00FF02FD">
            <w:r>
              <w:t>Podaljšanje veljavnosti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F9A671" w14:textId="3513E011" w:rsidR="00FE76B9" w:rsidRDefault="00E957F5" w:rsidP="00FF02FD">
            <w:r>
              <w:t xml:space="preserve">Vsaj </w:t>
            </w:r>
            <w:r w:rsidR="00FE76B9">
              <w:t>30 dni pred iztekom</w:t>
            </w:r>
            <w:r>
              <w:t>.</w:t>
            </w:r>
          </w:p>
        </w:tc>
      </w:tr>
      <w:tr w:rsidR="00FE76B9" w14:paraId="67B15CA6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10F131" w14:textId="77777777" w:rsidR="00FE76B9" w:rsidRDefault="00FE76B9" w:rsidP="00FF02FD">
            <w:r>
              <w:t>Mentor - 1. pregled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01A204" w14:textId="1B35FDB6" w:rsidR="00FE76B9" w:rsidRDefault="00CC08F9" w:rsidP="00FF02FD">
            <w:r>
              <w:t xml:space="preserve">Praviloma </w:t>
            </w:r>
            <w:r w:rsidR="00E957F5">
              <w:t xml:space="preserve">v </w:t>
            </w:r>
            <w:r w:rsidR="00FE76B9">
              <w:t>20 delovnih dn</w:t>
            </w:r>
            <w:r w:rsidR="00E957F5">
              <w:t>eh.</w:t>
            </w:r>
          </w:p>
        </w:tc>
      </w:tr>
      <w:tr w:rsidR="00FE76B9" w14:paraId="3DF38FA2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A3C4D69" w14:textId="77777777" w:rsidR="00FE76B9" w:rsidRDefault="00FE76B9" w:rsidP="00FF02FD">
            <w:r>
              <w:t>Mentor - nadaljnji pregledi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726759" w14:textId="0F2861A0" w:rsidR="00FE76B9" w:rsidRDefault="00CC08F9" w:rsidP="00FF02FD">
            <w:r>
              <w:t xml:space="preserve">Praviloma </w:t>
            </w:r>
            <w:r w:rsidR="00E957F5">
              <w:t xml:space="preserve">v </w:t>
            </w:r>
            <w:r w:rsidR="00FE76B9">
              <w:t>10 delovnih dn</w:t>
            </w:r>
            <w:r w:rsidR="00E957F5">
              <w:t>eh.</w:t>
            </w:r>
          </w:p>
        </w:tc>
      </w:tr>
      <w:tr w:rsidR="00E957F5" w14:paraId="5685643C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DA0C93" w14:textId="77777777" w:rsidR="00E957F5" w:rsidRDefault="00E957F5" w:rsidP="00E957F5">
            <w:r>
              <w:t>Recenzent - 1. pregled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212B43" w14:textId="10FB2E35" w:rsidR="00E957F5" w:rsidRDefault="00E957F5" w:rsidP="00E957F5">
            <w:r>
              <w:t>Praviloma v 20 delovnih dneh</w:t>
            </w:r>
            <w:r>
              <w:t>.</w:t>
            </w:r>
          </w:p>
        </w:tc>
      </w:tr>
      <w:tr w:rsidR="00E957F5" w14:paraId="4A1157C1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6322CB" w14:textId="77777777" w:rsidR="00E957F5" w:rsidRDefault="00E957F5" w:rsidP="00E957F5">
            <w:r>
              <w:t>Recenzent - dopolnitve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43AAD26" w14:textId="049631A5" w:rsidR="00E957F5" w:rsidRDefault="00E957F5" w:rsidP="00E957F5">
            <w:r>
              <w:t>Praviloma v 10 delovnih dneh</w:t>
            </w:r>
            <w:r>
              <w:t>.</w:t>
            </w:r>
          </w:p>
        </w:tc>
      </w:tr>
      <w:tr w:rsidR="00FE76B9" w14:paraId="57DE37F2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6075DC" w14:textId="77777777" w:rsidR="00FE76B9" w:rsidRDefault="00FE76B9" w:rsidP="00FF02FD">
            <w:r>
              <w:t>Potrditev mentorja v VIS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963E3C" w14:textId="6F9880C6" w:rsidR="00FE76B9" w:rsidRDefault="004F1582" w:rsidP="00FF02FD">
            <w:r>
              <w:t xml:space="preserve">V </w:t>
            </w:r>
            <w:r w:rsidR="00FE76B9">
              <w:t>3 delovni</w:t>
            </w:r>
            <w:r>
              <w:t>h</w:t>
            </w:r>
            <w:r w:rsidR="00FE76B9">
              <w:t xml:space="preserve"> dn</w:t>
            </w:r>
            <w:r w:rsidR="00CC08F9">
              <w:t>e</w:t>
            </w:r>
            <w:r>
              <w:t>h</w:t>
            </w:r>
            <w:r w:rsidR="00E957F5">
              <w:t>.</w:t>
            </w:r>
          </w:p>
        </w:tc>
      </w:tr>
      <w:tr w:rsidR="00FE76B9" w14:paraId="1D13D1CC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1528F1" w14:textId="77777777" w:rsidR="00FE76B9" w:rsidRDefault="00FE76B9" w:rsidP="00FF02FD">
            <w:r>
              <w:t>Preverjanje podobnosti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D059D9" w14:textId="48912DC8" w:rsidR="00FE76B9" w:rsidRDefault="004F1582" w:rsidP="00FF02FD">
            <w:r>
              <w:t xml:space="preserve">V </w:t>
            </w:r>
            <w:r w:rsidR="00FE76B9">
              <w:t>7 delovnih dn</w:t>
            </w:r>
            <w:r>
              <w:t>eh</w:t>
            </w:r>
            <w:r w:rsidR="00E957F5">
              <w:t>.</w:t>
            </w:r>
          </w:p>
        </w:tc>
      </w:tr>
      <w:tr w:rsidR="00FE76B9" w14:paraId="2ADFF706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9C3ACE" w14:textId="77777777" w:rsidR="00FE76B9" w:rsidRDefault="00FE76B9" w:rsidP="00FF02FD">
            <w:r>
              <w:t>Obvestilo o zagovoru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A88BDA3" w14:textId="7EF9563A" w:rsidR="00FE76B9" w:rsidRDefault="00E957F5" w:rsidP="00FF02FD">
            <w:r>
              <w:t>Vsaj</w:t>
            </w:r>
            <w:r w:rsidR="00FE76B9">
              <w:t xml:space="preserve"> 7 dni vnaprej</w:t>
            </w:r>
            <w:r>
              <w:t>.</w:t>
            </w:r>
          </w:p>
        </w:tc>
      </w:tr>
      <w:tr w:rsidR="00FE76B9" w14:paraId="565AFEE1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146EBA" w14:textId="77777777" w:rsidR="00FE76B9" w:rsidRDefault="00FE76B9" w:rsidP="00FF02FD">
            <w:r>
              <w:t>Izvedba zagovora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E8D5B3" w14:textId="2CBBF7CF" w:rsidR="00FE76B9" w:rsidRDefault="00E957F5" w:rsidP="00FF02FD">
            <w:r>
              <w:t>Najkasneje</w:t>
            </w:r>
            <w:r w:rsidR="00FE76B9">
              <w:t xml:space="preserve"> 1 mesec od potrditve</w:t>
            </w:r>
            <w:r>
              <w:t>.</w:t>
            </w:r>
          </w:p>
        </w:tc>
      </w:tr>
      <w:tr w:rsidR="00FE76B9" w14:paraId="7BF8E9C5" w14:textId="77777777" w:rsidTr="00E957F5"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E7D896" w14:textId="77777777" w:rsidR="00FE76B9" w:rsidRDefault="00FE76B9" w:rsidP="00FF02FD">
            <w:r>
              <w:t>Potrdilo o diplomiranju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6CCCC8" w14:textId="2216DB90" w:rsidR="00FE76B9" w:rsidRDefault="00E957F5" w:rsidP="00FF02FD">
            <w:r>
              <w:t xml:space="preserve">Najkasneje v </w:t>
            </w:r>
            <w:r w:rsidR="00FE76B9">
              <w:t>7 delovnih dn</w:t>
            </w:r>
            <w:r>
              <w:t xml:space="preserve">eh. </w:t>
            </w:r>
          </w:p>
        </w:tc>
      </w:tr>
    </w:tbl>
    <w:p w14:paraId="25E972FC" w14:textId="4270559E" w:rsidR="009F2293" w:rsidRPr="00093F91" w:rsidRDefault="009F2293" w:rsidP="00365DF9">
      <w:pPr>
        <w:rPr>
          <w:rFonts w:cs="Arial"/>
        </w:rPr>
      </w:pPr>
    </w:p>
    <w:sectPr w:rsidR="009F2293" w:rsidRPr="00093F91" w:rsidSect="00463F5B">
      <w:headerReference w:type="default" r:id="rId8"/>
      <w:footerReference w:type="default" r:id="rId9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22FB" w14:textId="77777777" w:rsidR="0001347C" w:rsidRDefault="0001347C">
      <w:r>
        <w:separator/>
      </w:r>
    </w:p>
  </w:endnote>
  <w:endnote w:type="continuationSeparator" w:id="0">
    <w:p w14:paraId="1EB77B5B" w14:textId="77777777" w:rsidR="0001347C" w:rsidRDefault="0001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75DA" w14:textId="64613A2F" w:rsidR="000F15E3" w:rsidRDefault="000F15E3">
    <w:pPr>
      <w:pStyle w:val="Noga"/>
    </w:pPr>
    <w:r>
      <w:rPr>
        <w:rFonts w:cs="Arial"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021BEF" wp14:editId="147FB7EC">
              <wp:simplePos x="0" y="0"/>
              <wp:positionH relativeFrom="column">
                <wp:posOffset>-315505</wp:posOffset>
              </wp:positionH>
              <wp:positionV relativeFrom="paragraph">
                <wp:posOffset>217623</wp:posOffset>
              </wp:positionV>
              <wp:extent cx="1817188" cy="315595"/>
              <wp:effectExtent l="0" t="0" r="0" b="0"/>
              <wp:wrapNone/>
              <wp:docPr id="915513619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188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6D1A0" w14:textId="61B00092" w:rsidR="000F15E3" w:rsidRPr="000F15E3" w:rsidRDefault="000F15E3" w:rsidP="000F15E3">
                          <w:pPr>
                            <w:rPr>
                              <w:i/>
                              <w:iCs/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021BEF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24.85pt;margin-top:17.15pt;width:143.1pt;height:24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TCFw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" filled="f" stroked="f" strokeweight=".5pt">
              <v:textbox>
                <w:txbxContent>
                  <w:p w14:paraId="4F46D1A0" w14:textId="61B00092" w:rsidR="000F15E3" w:rsidRPr="000F15E3" w:rsidRDefault="000F15E3" w:rsidP="000F15E3">
                    <w:pPr>
                      <w:rPr>
                        <w:i/>
                        <w:iCs/>
                        <w:color w:val="BFBFBF" w:themeColor="background1" w:themeShade="B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FC07" w14:textId="77777777" w:rsidR="0001347C" w:rsidRDefault="0001347C">
      <w:r>
        <w:separator/>
      </w:r>
    </w:p>
  </w:footnote>
  <w:footnote w:type="continuationSeparator" w:id="0">
    <w:p w14:paraId="269F56FD" w14:textId="77777777" w:rsidR="0001347C" w:rsidRDefault="0001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C2B1" w14:textId="62F4521E" w:rsidR="00506C82" w:rsidRDefault="00286471" w:rsidP="00286471">
    <w:pPr>
      <w:pStyle w:val="Glava"/>
      <w:pBdr>
        <w:top w:val="single" w:sz="2" w:space="1" w:color="auto"/>
      </w:pBdr>
      <w:jc w:val="center"/>
    </w:pPr>
    <w:r>
      <w:rPr>
        <w:rFonts w:cs="Arial"/>
        <w:noProof/>
      </w:rPr>
      <w:drawing>
        <wp:anchor distT="0" distB="36195" distL="114300" distR="114300" simplePos="0" relativeHeight="251659264" behindDoc="0" locked="0" layoutInCell="1" allowOverlap="1" wp14:anchorId="28D5A0BA" wp14:editId="2603FDE2">
          <wp:simplePos x="0" y="0"/>
          <wp:positionH relativeFrom="column">
            <wp:posOffset>2321560</wp:posOffset>
          </wp:positionH>
          <wp:positionV relativeFrom="paragraph">
            <wp:posOffset>-102235</wp:posOffset>
          </wp:positionV>
          <wp:extent cx="1256030" cy="709295"/>
          <wp:effectExtent l="0" t="0" r="1270" b="0"/>
          <wp:wrapTopAndBottom/>
          <wp:docPr id="1299935732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91525" name="Slika 1" descr="Slika, ki vsebuje besede besedilo, pisava, logotip, grafik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AEC"/>
    <w:multiLevelType w:val="hybridMultilevel"/>
    <w:tmpl w:val="20A84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230E"/>
    <w:multiLevelType w:val="hybridMultilevel"/>
    <w:tmpl w:val="2FE2823A"/>
    <w:lvl w:ilvl="0" w:tplc="82E62854">
      <w:start w:val="1"/>
      <w:numFmt w:val="decimal"/>
      <w:lvlText w:val="%1."/>
      <w:lvlJc w:val="left"/>
      <w:pPr>
        <w:ind w:left="720" w:hanging="360"/>
      </w:pPr>
    </w:lvl>
    <w:lvl w:ilvl="1" w:tplc="6C36D9B6">
      <w:numFmt w:val="decimal"/>
      <w:lvlText w:val=""/>
      <w:lvlJc w:val="left"/>
    </w:lvl>
    <w:lvl w:ilvl="2" w:tplc="D248D000">
      <w:numFmt w:val="decimal"/>
      <w:lvlText w:val=""/>
      <w:lvlJc w:val="left"/>
    </w:lvl>
    <w:lvl w:ilvl="3" w:tplc="28D86F40">
      <w:numFmt w:val="decimal"/>
      <w:lvlText w:val=""/>
      <w:lvlJc w:val="left"/>
    </w:lvl>
    <w:lvl w:ilvl="4" w:tplc="487A0674">
      <w:numFmt w:val="decimal"/>
      <w:lvlText w:val=""/>
      <w:lvlJc w:val="left"/>
    </w:lvl>
    <w:lvl w:ilvl="5" w:tplc="CF1CE65E">
      <w:numFmt w:val="decimal"/>
      <w:lvlText w:val=""/>
      <w:lvlJc w:val="left"/>
    </w:lvl>
    <w:lvl w:ilvl="6" w:tplc="2A545274">
      <w:numFmt w:val="decimal"/>
      <w:lvlText w:val=""/>
      <w:lvlJc w:val="left"/>
    </w:lvl>
    <w:lvl w:ilvl="7" w:tplc="B952F510">
      <w:numFmt w:val="decimal"/>
      <w:lvlText w:val=""/>
      <w:lvlJc w:val="left"/>
    </w:lvl>
    <w:lvl w:ilvl="8" w:tplc="2ADEFD7E">
      <w:numFmt w:val="decimal"/>
      <w:lvlText w:val=""/>
      <w:lvlJc w:val="left"/>
    </w:lvl>
  </w:abstractNum>
  <w:abstractNum w:abstractNumId="2" w15:restartNumberingAfterBreak="0">
    <w:nsid w:val="1FFA6A16"/>
    <w:multiLevelType w:val="hybridMultilevel"/>
    <w:tmpl w:val="916EB988"/>
    <w:lvl w:ilvl="0" w:tplc="EA1CC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5C21"/>
    <w:multiLevelType w:val="hybridMultilevel"/>
    <w:tmpl w:val="2D6AC130"/>
    <w:lvl w:ilvl="0" w:tplc="E572C4FA">
      <w:start w:val="1"/>
      <w:numFmt w:val="bullet"/>
      <w:lvlText w:val="•"/>
      <w:lvlJc w:val="left"/>
      <w:pPr>
        <w:ind w:left="720" w:hanging="360"/>
      </w:pPr>
    </w:lvl>
    <w:lvl w:ilvl="1" w:tplc="230AA7BE">
      <w:numFmt w:val="decimal"/>
      <w:lvlText w:val=""/>
      <w:lvlJc w:val="left"/>
    </w:lvl>
    <w:lvl w:ilvl="2" w:tplc="A202A406">
      <w:numFmt w:val="decimal"/>
      <w:lvlText w:val=""/>
      <w:lvlJc w:val="left"/>
    </w:lvl>
    <w:lvl w:ilvl="3" w:tplc="2D3254CC">
      <w:numFmt w:val="decimal"/>
      <w:lvlText w:val=""/>
      <w:lvlJc w:val="left"/>
    </w:lvl>
    <w:lvl w:ilvl="4" w:tplc="B10EE95E">
      <w:numFmt w:val="decimal"/>
      <w:lvlText w:val=""/>
      <w:lvlJc w:val="left"/>
    </w:lvl>
    <w:lvl w:ilvl="5" w:tplc="75E439DE">
      <w:numFmt w:val="decimal"/>
      <w:lvlText w:val=""/>
      <w:lvlJc w:val="left"/>
    </w:lvl>
    <w:lvl w:ilvl="6" w:tplc="513AB864">
      <w:numFmt w:val="decimal"/>
      <w:lvlText w:val=""/>
      <w:lvlJc w:val="left"/>
    </w:lvl>
    <w:lvl w:ilvl="7" w:tplc="717C3640">
      <w:numFmt w:val="decimal"/>
      <w:lvlText w:val=""/>
      <w:lvlJc w:val="left"/>
    </w:lvl>
    <w:lvl w:ilvl="8" w:tplc="92FE9228">
      <w:numFmt w:val="decimal"/>
      <w:lvlText w:val=""/>
      <w:lvlJc w:val="left"/>
    </w:lvl>
  </w:abstractNum>
  <w:num w:numId="1" w16cid:durableId="1658219544">
    <w:abstractNumId w:val="0"/>
  </w:num>
  <w:num w:numId="2" w16cid:durableId="244805714">
    <w:abstractNumId w:val="2"/>
  </w:num>
  <w:num w:numId="3" w16cid:durableId="1193882371">
    <w:abstractNumId w:val="1"/>
    <w:lvlOverride w:ilvl="0">
      <w:startOverride w:val="1"/>
    </w:lvlOverride>
  </w:num>
  <w:num w:numId="4" w16cid:durableId="85539082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75"/>
    <w:rsid w:val="000131CA"/>
    <w:rsid w:val="0001347C"/>
    <w:rsid w:val="0003644F"/>
    <w:rsid w:val="00042F47"/>
    <w:rsid w:val="000503BE"/>
    <w:rsid w:val="00050CE5"/>
    <w:rsid w:val="00064AD9"/>
    <w:rsid w:val="00093F91"/>
    <w:rsid w:val="000B7A19"/>
    <w:rsid w:val="000C7D04"/>
    <w:rsid w:val="000D0F61"/>
    <w:rsid w:val="000D6EB6"/>
    <w:rsid w:val="000E67DD"/>
    <w:rsid w:val="000F15E3"/>
    <w:rsid w:val="001001A4"/>
    <w:rsid w:val="00100548"/>
    <w:rsid w:val="001264AB"/>
    <w:rsid w:val="00177FA1"/>
    <w:rsid w:val="001C1958"/>
    <w:rsid w:val="001F67E6"/>
    <w:rsid w:val="002154A8"/>
    <w:rsid w:val="00246E26"/>
    <w:rsid w:val="00254528"/>
    <w:rsid w:val="00275346"/>
    <w:rsid w:val="00283BDF"/>
    <w:rsid w:val="00283C30"/>
    <w:rsid w:val="00286471"/>
    <w:rsid w:val="00294613"/>
    <w:rsid w:val="002954BF"/>
    <w:rsid w:val="002B5F57"/>
    <w:rsid w:val="002B6BD3"/>
    <w:rsid w:val="002E3011"/>
    <w:rsid w:val="002F589D"/>
    <w:rsid w:val="00304C4F"/>
    <w:rsid w:val="0036211D"/>
    <w:rsid w:val="00365DF9"/>
    <w:rsid w:val="00393C1B"/>
    <w:rsid w:val="003A4E06"/>
    <w:rsid w:val="003C4183"/>
    <w:rsid w:val="003D667D"/>
    <w:rsid w:val="003E0F07"/>
    <w:rsid w:val="00413A7B"/>
    <w:rsid w:val="00417750"/>
    <w:rsid w:val="0044376F"/>
    <w:rsid w:val="00463F5B"/>
    <w:rsid w:val="004A0446"/>
    <w:rsid w:val="004C19F1"/>
    <w:rsid w:val="004C1E52"/>
    <w:rsid w:val="004C6ED5"/>
    <w:rsid w:val="004E6D12"/>
    <w:rsid w:val="004E7195"/>
    <w:rsid w:val="004F1582"/>
    <w:rsid w:val="00506C82"/>
    <w:rsid w:val="005106A1"/>
    <w:rsid w:val="00510D30"/>
    <w:rsid w:val="005267FD"/>
    <w:rsid w:val="005622A3"/>
    <w:rsid w:val="00573A04"/>
    <w:rsid w:val="00573BAC"/>
    <w:rsid w:val="00592FDF"/>
    <w:rsid w:val="005966BD"/>
    <w:rsid w:val="005A2299"/>
    <w:rsid w:val="005A3477"/>
    <w:rsid w:val="005C5DEB"/>
    <w:rsid w:val="005E275E"/>
    <w:rsid w:val="005F5D25"/>
    <w:rsid w:val="006131D4"/>
    <w:rsid w:val="00613EAD"/>
    <w:rsid w:val="006156CC"/>
    <w:rsid w:val="00636EE0"/>
    <w:rsid w:val="006673CC"/>
    <w:rsid w:val="0067439D"/>
    <w:rsid w:val="006763F8"/>
    <w:rsid w:val="006943AB"/>
    <w:rsid w:val="00696581"/>
    <w:rsid w:val="006D2317"/>
    <w:rsid w:val="006D530C"/>
    <w:rsid w:val="006E38E6"/>
    <w:rsid w:val="006F036E"/>
    <w:rsid w:val="0070025D"/>
    <w:rsid w:val="00774FF7"/>
    <w:rsid w:val="00775214"/>
    <w:rsid w:val="007947C3"/>
    <w:rsid w:val="00794BAF"/>
    <w:rsid w:val="007B5447"/>
    <w:rsid w:val="007D160A"/>
    <w:rsid w:val="007E7418"/>
    <w:rsid w:val="007F19A1"/>
    <w:rsid w:val="00807624"/>
    <w:rsid w:val="00820910"/>
    <w:rsid w:val="008417A7"/>
    <w:rsid w:val="0085438B"/>
    <w:rsid w:val="00882A8C"/>
    <w:rsid w:val="00885DCF"/>
    <w:rsid w:val="008A05CA"/>
    <w:rsid w:val="008B08E6"/>
    <w:rsid w:val="008B4061"/>
    <w:rsid w:val="008F5600"/>
    <w:rsid w:val="00901ED6"/>
    <w:rsid w:val="00904539"/>
    <w:rsid w:val="0091516B"/>
    <w:rsid w:val="009230E5"/>
    <w:rsid w:val="009563F0"/>
    <w:rsid w:val="00965445"/>
    <w:rsid w:val="00971A8B"/>
    <w:rsid w:val="009750E1"/>
    <w:rsid w:val="009A7CA4"/>
    <w:rsid w:val="009C1735"/>
    <w:rsid w:val="009C1C75"/>
    <w:rsid w:val="009D1B80"/>
    <w:rsid w:val="009D43AC"/>
    <w:rsid w:val="009D6901"/>
    <w:rsid w:val="009E1917"/>
    <w:rsid w:val="009E2611"/>
    <w:rsid w:val="009E36E6"/>
    <w:rsid w:val="009F2293"/>
    <w:rsid w:val="00A35577"/>
    <w:rsid w:val="00A3612C"/>
    <w:rsid w:val="00A929ED"/>
    <w:rsid w:val="00A935A1"/>
    <w:rsid w:val="00AA0E21"/>
    <w:rsid w:val="00AD14EE"/>
    <w:rsid w:val="00AE7F7A"/>
    <w:rsid w:val="00B17988"/>
    <w:rsid w:val="00B34239"/>
    <w:rsid w:val="00B81575"/>
    <w:rsid w:val="00BB2D94"/>
    <w:rsid w:val="00BC5643"/>
    <w:rsid w:val="00BD407A"/>
    <w:rsid w:val="00BF0046"/>
    <w:rsid w:val="00BF3320"/>
    <w:rsid w:val="00BF7770"/>
    <w:rsid w:val="00C02629"/>
    <w:rsid w:val="00C445E2"/>
    <w:rsid w:val="00CA160D"/>
    <w:rsid w:val="00CA3AD2"/>
    <w:rsid w:val="00CC08F9"/>
    <w:rsid w:val="00D01A6B"/>
    <w:rsid w:val="00D13D23"/>
    <w:rsid w:val="00D1461C"/>
    <w:rsid w:val="00D2105D"/>
    <w:rsid w:val="00D22771"/>
    <w:rsid w:val="00D25647"/>
    <w:rsid w:val="00D323A7"/>
    <w:rsid w:val="00D374D4"/>
    <w:rsid w:val="00D429FB"/>
    <w:rsid w:val="00D75050"/>
    <w:rsid w:val="00D835DF"/>
    <w:rsid w:val="00DB1726"/>
    <w:rsid w:val="00DB3824"/>
    <w:rsid w:val="00DB7D78"/>
    <w:rsid w:val="00DD72AA"/>
    <w:rsid w:val="00DE2842"/>
    <w:rsid w:val="00DF3B4C"/>
    <w:rsid w:val="00DF7099"/>
    <w:rsid w:val="00E0433F"/>
    <w:rsid w:val="00E11999"/>
    <w:rsid w:val="00E2126C"/>
    <w:rsid w:val="00E26BCE"/>
    <w:rsid w:val="00E31487"/>
    <w:rsid w:val="00E353EA"/>
    <w:rsid w:val="00E56346"/>
    <w:rsid w:val="00E87252"/>
    <w:rsid w:val="00E957F5"/>
    <w:rsid w:val="00EA0FEE"/>
    <w:rsid w:val="00EB443E"/>
    <w:rsid w:val="00EC22A9"/>
    <w:rsid w:val="00ED42B2"/>
    <w:rsid w:val="00EF085E"/>
    <w:rsid w:val="00F018DB"/>
    <w:rsid w:val="00F25F55"/>
    <w:rsid w:val="00F26E4A"/>
    <w:rsid w:val="00F3254D"/>
    <w:rsid w:val="00F40EC3"/>
    <w:rsid w:val="00F60D96"/>
    <w:rsid w:val="00F74947"/>
    <w:rsid w:val="00FC18AE"/>
    <w:rsid w:val="00FC2201"/>
    <w:rsid w:val="00FC7709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0DC32"/>
  <w15:chartTrackingRefBased/>
  <w15:docId w15:val="{724DCB2A-DA03-44B4-9A35-C9BFABDB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B4061"/>
    <w:rPr>
      <w:rFonts w:ascii="Arial" w:hAnsi="Arial"/>
      <w:sz w:val="24"/>
      <w:szCs w:val="24"/>
      <w:lang w:eastAsia="ko-KR"/>
    </w:rPr>
  </w:style>
  <w:style w:type="paragraph" w:styleId="Naslov1">
    <w:name w:val="heading 1"/>
    <w:link w:val="Naslov1Znak"/>
    <w:uiPriority w:val="9"/>
    <w:qFormat/>
    <w:rsid w:val="00FE76B9"/>
    <w:pPr>
      <w:spacing w:before="240" w:after="120"/>
      <w:outlineLvl w:val="0"/>
    </w:pPr>
    <w:rPr>
      <w:rFonts w:ascii="Arial" w:eastAsia="Arial" w:hAnsi="Arial" w:cs="Arial"/>
      <w:b/>
      <w:bCs/>
      <w:color w:val="003366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F3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A4E06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573A0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3A04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qFormat/>
    <w:rsid w:val="00D22771"/>
    <w:pPr>
      <w:ind w:left="720"/>
      <w:contextualSpacing/>
    </w:pPr>
  </w:style>
  <w:style w:type="paragraph" w:customStyle="1" w:styleId="Seznamliterature">
    <w:name w:val="Seznam literature"/>
    <w:basedOn w:val="Odstavekseznama"/>
    <w:qFormat/>
    <w:rsid w:val="00093F91"/>
    <w:pPr>
      <w:spacing w:after="320"/>
      <w:ind w:left="709" w:hanging="709"/>
      <w:contextualSpacing w:val="0"/>
    </w:pPr>
    <w:rPr>
      <w:rFonts w:eastAsiaTheme="minorHAnsi" w:cstheme="minorBidi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093F91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6E38E6"/>
    <w:rPr>
      <w:color w:val="666666"/>
    </w:rPr>
  </w:style>
  <w:style w:type="character" w:customStyle="1" w:styleId="Naslov1Znak">
    <w:name w:val="Naslov 1 Znak"/>
    <w:basedOn w:val="Privzetapisavaodstavka"/>
    <w:link w:val="Naslov1"/>
    <w:uiPriority w:val="9"/>
    <w:rsid w:val="00FE76B9"/>
    <w:rPr>
      <w:rFonts w:ascii="Arial" w:eastAsia="Arial" w:hAnsi="Arial" w:cs="Arial"/>
      <w:b/>
      <w:bCs/>
      <w:color w:val="0033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791A00-07CF-435F-8D74-839D29DD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DIPLOMSKEGA PROJEKTA</vt:lpstr>
      <vt:lpstr>PRIJAVA DIPLOMSKEGA PROJEKTA</vt:lpstr>
    </vt:vector>
  </TitlesOfParts>
  <Company>BF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DIPLOMSKEGA PROJEKTA</dc:title>
  <dc:subject/>
  <dc:creator>metkah</dc:creator>
  <cp:keywords/>
  <cp:lastModifiedBy>Reviewer</cp:lastModifiedBy>
  <cp:revision>4</cp:revision>
  <cp:lastPrinted>2025-07-22T09:40:00Z</cp:lastPrinted>
  <dcterms:created xsi:type="dcterms:W3CDTF">2025-11-14T07:47:00Z</dcterms:created>
  <dcterms:modified xsi:type="dcterms:W3CDTF">2025-11-14T08:10:00Z</dcterms:modified>
</cp:coreProperties>
</file>